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75D8" w14:textId="7986FC15" w:rsidR="00074458" w:rsidRDefault="00074458" w:rsidP="00074458"/>
    <w:tbl>
      <w:tblPr>
        <w:tblW w:w="103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430"/>
      </w:tblGrid>
      <w:tr w:rsidR="00074458" w:rsidRPr="004B5107" w14:paraId="09151E9D" w14:textId="77777777" w:rsidTr="00F57A76">
        <w:trPr>
          <w:cantSplit/>
        </w:trPr>
        <w:tc>
          <w:tcPr>
            <w:tcW w:w="10343" w:type="dxa"/>
            <w:gridSpan w:val="2"/>
            <w:shd w:val="pct20" w:color="auto" w:fill="FFFFFF"/>
          </w:tcPr>
          <w:p w14:paraId="4B5EA60D" w14:textId="77777777" w:rsidR="00074458" w:rsidRPr="004B5107" w:rsidRDefault="00074458" w:rsidP="007F5C88">
            <w:pPr>
              <w:spacing w:line="280" w:lineRule="exact"/>
              <w:rPr>
                <w:rFonts w:ascii="Arial Narrow" w:hAnsi="Arial Narrow"/>
                <w:b/>
                <w:noProof/>
              </w:rPr>
            </w:pPr>
            <w:r w:rsidRPr="00B30999">
              <w:rPr>
                <w:rFonts w:ascii="Arial Narrow" w:hAnsi="Arial Narrow"/>
                <w:b/>
                <w:noProof/>
                <w:color w:val="7E2C42"/>
              </w:rPr>
              <w:t>Gegevens</w:t>
            </w:r>
          </w:p>
        </w:tc>
      </w:tr>
      <w:tr w:rsidR="00074458" w:rsidRPr="004B5107" w14:paraId="57202B5C" w14:textId="77777777" w:rsidTr="00F57A76">
        <w:trPr>
          <w:cantSplit/>
        </w:trPr>
        <w:tc>
          <w:tcPr>
            <w:tcW w:w="1913" w:type="dxa"/>
            <w:shd w:val="pct20" w:color="auto" w:fill="FFFFFF"/>
          </w:tcPr>
          <w:p w14:paraId="0A441101" w14:textId="77777777" w:rsidR="00074458" w:rsidRPr="004B5107" w:rsidRDefault="00074458" w:rsidP="007F5C88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4B5107">
              <w:rPr>
                <w:rFonts w:ascii="Arial Narrow" w:hAnsi="Arial Narrow"/>
                <w:sz w:val="18"/>
                <w:szCs w:val="18"/>
              </w:rPr>
              <w:t xml:space="preserve">Naam </w:t>
            </w:r>
          </w:p>
        </w:tc>
        <w:tc>
          <w:tcPr>
            <w:tcW w:w="8430" w:type="dxa"/>
            <w:shd w:val="pct10" w:color="auto" w:fill="FFFFFF"/>
            <w:vAlign w:val="center"/>
          </w:tcPr>
          <w:p w14:paraId="704D0E08" w14:textId="7386DD65" w:rsidR="00074458" w:rsidRPr="004B5107" w:rsidRDefault="00074458" w:rsidP="007F5C88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074458" w:rsidRPr="004B5107" w14:paraId="1434FC6F" w14:textId="77777777" w:rsidTr="00F57A76">
        <w:trPr>
          <w:cantSplit/>
        </w:trPr>
        <w:tc>
          <w:tcPr>
            <w:tcW w:w="1913" w:type="dxa"/>
            <w:shd w:val="pct20" w:color="auto" w:fill="FFFFFF"/>
          </w:tcPr>
          <w:p w14:paraId="082C5C57" w14:textId="77777777" w:rsidR="00074458" w:rsidRPr="004B5107" w:rsidRDefault="00074458" w:rsidP="007F5C88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Adres</w:t>
            </w:r>
          </w:p>
        </w:tc>
        <w:tc>
          <w:tcPr>
            <w:tcW w:w="8430" w:type="dxa"/>
            <w:shd w:val="pct10" w:color="auto" w:fill="FFFFFF"/>
            <w:vAlign w:val="center"/>
          </w:tcPr>
          <w:p w14:paraId="28DF2902" w14:textId="383815BB" w:rsidR="00074458" w:rsidRPr="004B5107" w:rsidRDefault="00074458" w:rsidP="007F5C88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074458" w:rsidRPr="004B5107" w14:paraId="668B7479" w14:textId="77777777" w:rsidTr="00F57A76">
        <w:trPr>
          <w:cantSplit/>
          <w:trHeight w:val="238"/>
        </w:trPr>
        <w:tc>
          <w:tcPr>
            <w:tcW w:w="1913" w:type="dxa"/>
            <w:shd w:val="pct20" w:color="auto" w:fill="FFFFFF"/>
          </w:tcPr>
          <w:p w14:paraId="4FC4E579" w14:textId="77777777" w:rsidR="00074458" w:rsidRPr="004B5107" w:rsidRDefault="00074458" w:rsidP="007F5C88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Postcode en plaats</w:t>
            </w:r>
          </w:p>
        </w:tc>
        <w:tc>
          <w:tcPr>
            <w:tcW w:w="8430" w:type="dxa"/>
            <w:shd w:val="pct10" w:color="auto" w:fill="FFFFFF"/>
          </w:tcPr>
          <w:p w14:paraId="4FA420CF" w14:textId="4142BC21" w:rsidR="00074458" w:rsidRPr="004B5107" w:rsidRDefault="00074458" w:rsidP="007F5C88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074458" w:rsidRPr="004B5107" w14:paraId="2E5C5A35" w14:textId="77777777" w:rsidTr="00F57A76">
        <w:trPr>
          <w:cantSplit/>
          <w:trHeight w:val="238"/>
        </w:trPr>
        <w:tc>
          <w:tcPr>
            <w:tcW w:w="1913" w:type="dxa"/>
            <w:shd w:val="pct20" w:color="auto" w:fill="FFFFFF"/>
          </w:tcPr>
          <w:p w14:paraId="0F00268B" w14:textId="77777777" w:rsidR="00074458" w:rsidRPr="004B5107" w:rsidRDefault="00074458" w:rsidP="007F5C88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Telefoonnummer</w:t>
            </w:r>
          </w:p>
        </w:tc>
        <w:tc>
          <w:tcPr>
            <w:tcW w:w="8430" w:type="dxa"/>
            <w:tcBorders>
              <w:bottom w:val="single" w:sz="4" w:space="0" w:color="FFFFFF"/>
            </w:tcBorders>
            <w:shd w:val="pct10" w:color="auto" w:fill="FFFFFF"/>
          </w:tcPr>
          <w:p w14:paraId="13D35B25" w14:textId="7410BD80" w:rsidR="00074458" w:rsidRPr="004B5107" w:rsidRDefault="00074458" w:rsidP="007F5C88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074458" w:rsidRPr="004B5107" w14:paraId="346EBA72" w14:textId="77777777" w:rsidTr="00F57A76">
        <w:trPr>
          <w:cantSplit/>
          <w:trHeight w:val="261"/>
        </w:trPr>
        <w:tc>
          <w:tcPr>
            <w:tcW w:w="1913" w:type="dxa"/>
            <w:shd w:val="pct20" w:color="auto" w:fill="FFFFFF"/>
          </w:tcPr>
          <w:p w14:paraId="27FD6CD6" w14:textId="3D702E33" w:rsidR="00074458" w:rsidRPr="004B5107" w:rsidRDefault="00D76929" w:rsidP="007F5C88">
            <w:pPr>
              <w:spacing w:line="280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Uitvoerder</w:t>
            </w:r>
            <w:r w:rsidR="003248D6">
              <w:rPr>
                <w:rFonts w:ascii="Arial Narrow" w:hAnsi="Arial Narrow"/>
                <w:sz w:val="18"/>
                <w:szCs w:val="18"/>
              </w:rPr>
              <w:t xml:space="preserve"> / Jager</w:t>
            </w:r>
          </w:p>
        </w:tc>
        <w:tc>
          <w:tcPr>
            <w:tcW w:w="8430" w:type="dxa"/>
            <w:shd w:val="pct10" w:color="auto" w:fill="FFFFFF"/>
          </w:tcPr>
          <w:p w14:paraId="40450F74" w14:textId="0947D512" w:rsidR="00074458" w:rsidRPr="004B5107" w:rsidRDefault="00074458" w:rsidP="007F5C88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074458" w:rsidRPr="004B5107" w14:paraId="4A87AD87" w14:textId="77777777" w:rsidTr="00F57A76">
        <w:trPr>
          <w:cantSplit/>
          <w:trHeight w:val="237"/>
        </w:trPr>
        <w:tc>
          <w:tcPr>
            <w:tcW w:w="1913" w:type="dxa"/>
            <w:shd w:val="pct20" w:color="auto" w:fill="FFFFFF"/>
          </w:tcPr>
          <w:p w14:paraId="16F37112" w14:textId="4819D5EF" w:rsidR="00074458" w:rsidRPr="004B5107" w:rsidRDefault="00074458" w:rsidP="00D76929">
            <w:pPr>
              <w:spacing w:line="280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Tel. Nr. </w:t>
            </w:r>
            <w:r w:rsidR="00D76929">
              <w:rPr>
                <w:rFonts w:ascii="Arial Narrow" w:hAnsi="Arial Narrow"/>
                <w:sz w:val="18"/>
                <w:szCs w:val="18"/>
              </w:rPr>
              <w:t>Uitvoerder</w:t>
            </w:r>
            <w:r w:rsidR="003248D6">
              <w:rPr>
                <w:rFonts w:ascii="Arial Narrow" w:hAnsi="Arial Narrow"/>
                <w:sz w:val="18"/>
                <w:szCs w:val="18"/>
              </w:rPr>
              <w:t xml:space="preserve"> / Jager</w:t>
            </w:r>
          </w:p>
        </w:tc>
        <w:tc>
          <w:tcPr>
            <w:tcW w:w="8430" w:type="dxa"/>
            <w:shd w:val="pct10" w:color="auto" w:fill="FFFFFF"/>
          </w:tcPr>
          <w:p w14:paraId="14458839" w14:textId="6210E9E0" w:rsidR="00074458" w:rsidRPr="004B5107" w:rsidRDefault="00074458" w:rsidP="007F5C88">
            <w:pPr>
              <w:spacing w:line="280" w:lineRule="exact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F57A76" w:rsidRPr="004B5107" w14:paraId="05B12DB7" w14:textId="77777777" w:rsidTr="00F57A76">
        <w:trPr>
          <w:cantSplit/>
          <w:trHeight w:val="227"/>
        </w:trPr>
        <w:tc>
          <w:tcPr>
            <w:tcW w:w="1913" w:type="dxa"/>
            <w:shd w:val="pct20" w:color="auto" w:fill="FFFFFF"/>
          </w:tcPr>
          <w:p w14:paraId="2EE51B73" w14:textId="77777777" w:rsidR="00F57A76" w:rsidRDefault="00F57A76" w:rsidP="00AF450F">
            <w:pPr>
              <w:spacing w:line="280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Mailadres</w:t>
            </w:r>
          </w:p>
        </w:tc>
        <w:tc>
          <w:tcPr>
            <w:tcW w:w="8430" w:type="dxa"/>
            <w:shd w:val="pct10" w:color="auto" w:fill="FFFFFF"/>
            <w:vAlign w:val="center"/>
          </w:tcPr>
          <w:p w14:paraId="265AD52F" w14:textId="77777777" w:rsidR="00F57A76" w:rsidRDefault="00F57A76" w:rsidP="00AF450F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074458" w:rsidRPr="004B5107" w14:paraId="349BE664" w14:textId="77777777" w:rsidTr="00F57A76">
        <w:trPr>
          <w:cantSplit/>
          <w:trHeight w:val="227"/>
        </w:trPr>
        <w:tc>
          <w:tcPr>
            <w:tcW w:w="1913" w:type="dxa"/>
            <w:shd w:val="pct20" w:color="auto" w:fill="FFFFFF"/>
          </w:tcPr>
          <w:p w14:paraId="5218DE12" w14:textId="77777777" w:rsidR="00074458" w:rsidRPr="004B5107" w:rsidRDefault="00074458" w:rsidP="007F5C88">
            <w:pPr>
              <w:spacing w:line="280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Wildbeheereenheid</w:t>
            </w:r>
          </w:p>
        </w:tc>
        <w:tc>
          <w:tcPr>
            <w:tcW w:w="8430" w:type="dxa"/>
            <w:shd w:val="pct10" w:color="auto" w:fill="FFFFFF"/>
            <w:vAlign w:val="center"/>
          </w:tcPr>
          <w:p w14:paraId="1F0C4410" w14:textId="7924E943" w:rsidR="00074458" w:rsidRPr="004B5107" w:rsidRDefault="00074458" w:rsidP="007F5C88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0D07A85" w14:textId="77777777" w:rsidR="00074458" w:rsidRDefault="00074458" w:rsidP="00074458"/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7"/>
        <w:gridCol w:w="66"/>
        <w:gridCol w:w="63"/>
        <w:gridCol w:w="712"/>
        <w:gridCol w:w="709"/>
        <w:gridCol w:w="1348"/>
        <w:gridCol w:w="996"/>
        <w:gridCol w:w="63"/>
        <w:gridCol w:w="4189"/>
        <w:gridCol w:w="66"/>
      </w:tblGrid>
      <w:tr w:rsidR="005D46BA" w:rsidRPr="004B5107" w14:paraId="5CB72570" w14:textId="77777777" w:rsidTr="00F57A76">
        <w:trPr>
          <w:cantSplit/>
        </w:trPr>
        <w:tc>
          <w:tcPr>
            <w:tcW w:w="1040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08F93D73" w14:textId="3AF51E35" w:rsidR="005D46BA" w:rsidRPr="003B1E29" w:rsidRDefault="005D46BA" w:rsidP="00E12DD7">
            <w:pPr>
              <w:spacing w:line="280" w:lineRule="exact"/>
              <w:rPr>
                <w:rFonts w:ascii="Arial Narrow" w:hAnsi="Arial Narrow"/>
                <w:b/>
                <w:noProof/>
                <w:color w:val="7E2C42"/>
              </w:rPr>
            </w:pPr>
            <w:r w:rsidRPr="003B1E29">
              <w:rPr>
                <w:rFonts w:ascii="Arial Narrow" w:hAnsi="Arial Narrow"/>
                <w:b/>
                <w:noProof/>
                <w:color w:val="7E2C42"/>
              </w:rPr>
              <w:t xml:space="preserve">Controlepunten </w:t>
            </w:r>
          </w:p>
        </w:tc>
      </w:tr>
      <w:tr w:rsidR="005D46BA" w:rsidRPr="004B5107" w14:paraId="5A726E8D" w14:textId="77777777" w:rsidTr="00F57A76">
        <w:trPr>
          <w:cantSplit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20" w:color="auto" w:fill="FFFFFF"/>
          </w:tcPr>
          <w:p w14:paraId="79243085" w14:textId="77777777" w:rsidR="005D46BA" w:rsidRPr="004B5107" w:rsidRDefault="005D46BA" w:rsidP="00E12DD7">
            <w:pPr>
              <w:spacing w:line="280" w:lineRule="exact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3115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pct20" w:color="auto" w:fill="FFFFFF"/>
          </w:tcPr>
          <w:p w14:paraId="7C6661AA" w14:textId="5E201D87" w:rsidR="005D46BA" w:rsidRPr="00584D61" w:rsidRDefault="005D46BA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pct20" w:color="auto" w:fill="FFFFFF"/>
          </w:tcPr>
          <w:p w14:paraId="7EBDA0A1" w14:textId="2ADC3D15" w:rsidR="005D46BA" w:rsidRPr="00584D61" w:rsidRDefault="005D46BA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pct20" w:color="auto" w:fill="FFFFFF"/>
          </w:tcPr>
          <w:p w14:paraId="4BC833A7" w14:textId="6894ADCB" w:rsidR="005D46BA" w:rsidRPr="004B5107" w:rsidRDefault="005D46BA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61C90" w:rsidRPr="004B5107" w14:paraId="088DA2AB" w14:textId="77777777" w:rsidTr="00F57A76">
        <w:trPr>
          <w:cantSplit/>
          <w:trHeight w:val="63"/>
        </w:trPr>
        <w:tc>
          <w:tcPr>
            <w:tcW w:w="19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307EBBD" w14:textId="64A9B4F3" w:rsidR="00D61C90" w:rsidRPr="004B5107" w:rsidRDefault="00D61C90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Type gewas</w:t>
            </w:r>
          </w:p>
        </w:tc>
        <w:sdt>
          <w:sdtPr>
            <w:id w:val="147055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11EBADAB" w14:textId="103B4ACD" w:rsidR="00D61C90" w:rsidRPr="009A39C3" w:rsidRDefault="00F57A76" w:rsidP="00E12DD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7D783B73" w14:textId="58FEB77B" w:rsidR="00D61C90" w:rsidRPr="00D61C90" w:rsidRDefault="00D61C90" w:rsidP="00E12DD7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Houtig, namelijk:</w:t>
            </w:r>
            <w:r w:rsidR="000C07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D61C90" w:rsidRPr="004B5107" w14:paraId="59BE377C" w14:textId="77777777" w:rsidTr="00F57A76">
        <w:trPr>
          <w:cantSplit/>
          <w:trHeight w:val="63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4C14148F" w14:textId="77777777" w:rsidR="00D61C90" w:rsidRDefault="00D61C90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26411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396582DF" w14:textId="49F74F5C" w:rsidR="00D61C90" w:rsidRPr="009A39C3" w:rsidRDefault="00D61C90" w:rsidP="00E12DD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065A8573" w14:textId="45CE7852" w:rsidR="00D61C90" w:rsidRPr="00D61C90" w:rsidRDefault="00D61C90" w:rsidP="00E12DD7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Kool, namelijk:</w:t>
            </w:r>
          </w:p>
        </w:tc>
      </w:tr>
      <w:tr w:rsidR="00D61C90" w:rsidRPr="004B5107" w14:paraId="299E7C98" w14:textId="77777777" w:rsidTr="00F57A76">
        <w:trPr>
          <w:cantSplit/>
          <w:trHeight w:val="63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1637E6A" w14:textId="77777777" w:rsidR="00D61C90" w:rsidRDefault="00D61C90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3910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10F597B4" w14:textId="46BFED22" w:rsidR="00D61C90" w:rsidRPr="009A39C3" w:rsidRDefault="001149C7" w:rsidP="00E12DD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38C99D26" w14:textId="12E6EA28" w:rsidR="00D61C90" w:rsidRPr="00D61C90" w:rsidRDefault="00D61C90" w:rsidP="00E12DD7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Fruit, namelijk:</w:t>
            </w:r>
            <w:r w:rsidR="000C07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D61C90" w:rsidRPr="004B5107" w14:paraId="780BFF07" w14:textId="77777777" w:rsidTr="00F57A76">
        <w:trPr>
          <w:cantSplit/>
          <w:trHeight w:val="63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401E9921" w14:textId="77777777" w:rsidR="00D61C90" w:rsidRDefault="00D61C90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76390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70E54C85" w14:textId="07FF6B1F" w:rsidR="00D61C90" w:rsidRPr="009A39C3" w:rsidRDefault="00D61C90" w:rsidP="00E12DD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27B579BD" w14:textId="62B38B47" w:rsidR="00D61C90" w:rsidRPr="00D61C90" w:rsidRDefault="00D61C90" w:rsidP="00E12DD7">
            <w:pPr>
              <w:spacing w:line="280" w:lineRule="exac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Vollegrondsgroente, namelijk:</w:t>
            </w:r>
          </w:p>
        </w:tc>
      </w:tr>
      <w:tr w:rsidR="00D61C90" w:rsidRPr="004B5107" w14:paraId="6742DE1C" w14:textId="77777777" w:rsidTr="00F57A76">
        <w:trPr>
          <w:cantSplit/>
          <w:trHeight w:val="63"/>
        </w:trPr>
        <w:tc>
          <w:tcPr>
            <w:tcW w:w="198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F43B8A9" w14:textId="77777777" w:rsidR="00D61C90" w:rsidRDefault="00D61C90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122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641014D1" w14:textId="44D407C1" w:rsidR="00D61C90" w:rsidRPr="009A39C3" w:rsidRDefault="00D61C90" w:rsidP="00E12DD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57FB85A5" w14:textId="6A3D7997" w:rsidR="00D61C90" w:rsidRPr="00D61C90" w:rsidRDefault="00D61C90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D61C90">
              <w:rPr>
                <w:rFonts w:ascii="Arial Narrow" w:hAnsi="Arial Narrow"/>
                <w:sz w:val="18"/>
                <w:szCs w:val="18"/>
              </w:rPr>
              <w:t>Overig, n</w:t>
            </w:r>
            <w:r>
              <w:rPr>
                <w:rFonts w:ascii="Arial Narrow" w:hAnsi="Arial Narrow"/>
                <w:sz w:val="18"/>
                <w:szCs w:val="18"/>
              </w:rPr>
              <w:t xml:space="preserve">amelijk: </w:t>
            </w:r>
          </w:p>
        </w:tc>
      </w:tr>
      <w:tr w:rsidR="00D61C90" w:rsidRPr="004B5107" w14:paraId="16FC599E" w14:textId="77777777" w:rsidTr="00F57A76">
        <w:trPr>
          <w:cantSplit/>
          <w:trHeight w:val="313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3CA61F36" w14:textId="0F534B8A" w:rsidR="00D61C90" w:rsidRDefault="00D61C90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Perceelsgrootte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(hectare)</w:t>
            </w:r>
          </w:p>
        </w:tc>
        <w:tc>
          <w:tcPr>
            <w:tcW w:w="842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</w:tcPr>
          <w:p w14:paraId="5F5690C2" w14:textId="4025295B" w:rsidR="00D61C90" w:rsidRDefault="00A97172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…………….  hectare(s)</w:t>
            </w:r>
          </w:p>
        </w:tc>
      </w:tr>
      <w:tr w:rsidR="007467E3" w:rsidRPr="004B5107" w14:paraId="0244BB0B" w14:textId="77777777" w:rsidTr="00F57A76">
        <w:trPr>
          <w:cantSplit/>
          <w:trHeight w:val="313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3ACAACF7" w14:textId="2E8C05B2" w:rsidR="007467E3" w:rsidRDefault="007467E3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Wisselende teelt</w:t>
            </w:r>
          </w:p>
        </w:tc>
        <w:tc>
          <w:tcPr>
            <w:tcW w:w="3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36AFF8CE" w14:textId="4F518F45" w:rsidR="007467E3" w:rsidRDefault="007467E3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</w:tcPr>
          <w:p w14:paraId="0C5A60EA" w14:textId="06F2233C" w:rsidR="007467E3" w:rsidRDefault="007467E3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1149C7">
              <w:rPr>
                <w:rFonts w:ascii="Arial Narrow" w:hAnsi="Arial Narrow"/>
                <w:sz w:val="18"/>
                <w:szCs w:val="18"/>
              </w:rPr>
              <w:t>Ja</w:t>
            </w:r>
            <w:r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Pr="001149C7">
              <w:rPr>
                <w:rFonts w:ascii="Arial Narrow" w:hAnsi="Arial Narrow"/>
                <w:sz w:val="18"/>
                <w:szCs w:val="18"/>
              </w:rPr>
              <w:t>Nee</w:t>
            </w:r>
            <w:r>
              <w:rPr>
                <w:rFonts w:ascii="Arial Narrow" w:hAnsi="Arial Narrow"/>
                <w:sz w:val="18"/>
                <w:szCs w:val="18"/>
              </w:rPr>
              <w:t xml:space="preserve"> (doorhalen wat niet van toepassing is)</w:t>
            </w:r>
          </w:p>
        </w:tc>
      </w:tr>
      <w:tr w:rsidR="003A50AA" w:rsidRPr="004B5107" w14:paraId="326E2765" w14:textId="77777777" w:rsidTr="00F57A76">
        <w:trPr>
          <w:cantSplit/>
          <w:trHeight w:val="185"/>
        </w:trPr>
        <w:tc>
          <w:tcPr>
            <w:tcW w:w="19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D7D8578" w14:textId="46401948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Toegepaste preventieve middelen uit de Faunaschade Preventiekit Module Haasachtigen </w:t>
            </w:r>
            <w:r w:rsidRPr="00F57A76">
              <w:rPr>
                <w:rFonts w:ascii="Arial Narrow" w:hAnsi="Arial Narrow"/>
                <w:i/>
                <w:iCs/>
                <w:sz w:val="18"/>
                <w:szCs w:val="18"/>
              </w:rPr>
              <w:t>(minstens 2</w:t>
            </w:r>
            <w:r w:rsidR="00C63E89" w:rsidRPr="00F57A7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middelen aankruisen</w:t>
            </w:r>
            <w:r w:rsidRPr="00F57A76">
              <w:rPr>
                <w:rFonts w:ascii="Arial Narrow" w:hAnsi="Arial Narrow"/>
                <w:i/>
                <w:iCs/>
                <w:sz w:val="18"/>
                <w:szCs w:val="18"/>
              </w:rPr>
              <w:t>)</w:t>
            </w:r>
          </w:p>
        </w:tc>
        <w:sdt>
          <w:sdtPr>
            <w:id w:val="194148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37637AA" w14:textId="71EFB408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0BD62C4C" w14:textId="5223FC1F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Flitslampen </w:t>
            </w:r>
            <w:r w:rsidR="00A97172">
              <w:rPr>
                <w:rFonts w:ascii="Arial Narrow" w:hAnsi="Arial Narrow"/>
                <w:sz w:val="18"/>
                <w:szCs w:val="18"/>
              </w:rPr>
              <w:t>–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7172">
              <w:rPr>
                <w:rFonts w:ascii="Arial Narrow" w:hAnsi="Arial Narrow"/>
                <w:sz w:val="18"/>
                <w:szCs w:val="18"/>
              </w:rPr>
              <w:t>aantal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vermelden </w:t>
            </w:r>
            <w:r>
              <w:rPr>
                <w:rFonts w:ascii="Arial Narrow" w:hAnsi="Arial Narrow"/>
                <w:sz w:val="18"/>
                <w:szCs w:val="18"/>
              </w:rPr>
              <w:t>(conform gebruiksaanwijzing fabrikant/leverancier)</w:t>
            </w:r>
            <w:r w:rsidR="00A97172">
              <w:rPr>
                <w:rFonts w:ascii="Arial Narrow" w:hAnsi="Arial Narrow"/>
                <w:sz w:val="18"/>
                <w:szCs w:val="18"/>
              </w:rPr>
              <w:t>: …………………………..</w:t>
            </w:r>
          </w:p>
        </w:tc>
      </w:tr>
      <w:tr w:rsidR="003A50AA" w:rsidRPr="004B5107" w14:paraId="2AE1E77E" w14:textId="77777777" w:rsidTr="00F57A76">
        <w:trPr>
          <w:cantSplit/>
          <w:trHeight w:val="185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36E4EF8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0889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69D866D1" w14:textId="29D6C961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67330208" w14:textId="4E86F3A9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Flitsmolens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7172">
              <w:rPr>
                <w:rFonts w:ascii="Arial Narrow" w:hAnsi="Arial Narrow"/>
                <w:sz w:val="18"/>
                <w:szCs w:val="18"/>
              </w:rPr>
              <w:t>–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7172">
              <w:rPr>
                <w:rFonts w:ascii="Arial Narrow" w:hAnsi="Arial Narrow"/>
                <w:sz w:val="18"/>
                <w:szCs w:val="18"/>
              </w:rPr>
              <w:t>aantal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vermelden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A97172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="00F57A76">
              <w:rPr>
                <w:rFonts w:ascii="Arial Narrow" w:hAnsi="Arial Narrow"/>
                <w:sz w:val="18"/>
                <w:szCs w:val="18"/>
              </w:rPr>
              <w:t>……………………………………………</w:t>
            </w:r>
            <w:r w:rsidR="00A97172">
              <w:rPr>
                <w:rFonts w:ascii="Arial Narrow" w:hAnsi="Arial Narrow"/>
                <w:sz w:val="18"/>
                <w:szCs w:val="18"/>
              </w:rPr>
              <w:t>…</w:t>
            </w:r>
            <w:r>
              <w:rPr>
                <w:rFonts w:ascii="Arial Narrow" w:hAnsi="Arial Narrow"/>
                <w:sz w:val="18"/>
                <w:szCs w:val="18"/>
              </w:rPr>
              <w:t xml:space="preserve"> (min. 2 per hectare) </w:t>
            </w:r>
          </w:p>
        </w:tc>
      </w:tr>
      <w:tr w:rsidR="003A50AA" w:rsidRPr="004B5107" w14:paraId="4B4AEE28" w14:textId="77777777" w:rsidTr="00F57A76">
        <w:trPr>
          <w:cantSplit/>
          <w:trHeight w:val="270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377A868B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58876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72885E0E" w14:textId="20DAEFFC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09BA4DE5" w14:textId="40AE5A7C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Knalapparaat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7172">
              <w:rPr>
                <w:rFonts w:ascii="Arial Narrow" w:hAnsi="Arial Narrow"/>
                <w:sz w:val="18"/>
                <w:szCs w:val="18"/>
              </w:rPr>
              <w:t>–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7172">
              <w:rPr>
                <w:rFonts w:ascii="Arial Narrow" w:hAnsi="Arial Narrow"/>
                <w:sz w:val="18"/>
                <w:szCs w:val="18"/>
              </w:rPr>
              <w:t>aantal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vermelden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A97172">
              <w:rPr>
                <w:rFonts w:ascii="Arial Narrow" w:hAnsi="Arial Narrow"/>
                <w:sz w:val="18"/>
                <w:szCs w:val="18"/>
              </w:rPr>
              <w:t>…………</w:t>
            </w:r>
            <w:r w:rsidR="00F57A76">
              <w:rPr>
                <w:rFonts w:ascii="Arial Narrow" w:hAnsi="Arial Narrow"/>
                <w:sz w:val="18"/>
                <w:szCs w:val="18"/>
              </w:rPr>
              <w:t>…………………………………………….</w:t>
            </w:r>
            <w:r w:rsidR="00A97172">
              <w:rPr>
                <w:rFonts w:ascii="Arial Narrow" w:hAnsi="Arial Narrow"/>
                <w:sz w:val="18"/>
                <w:szCs w:val="18"/>
              </w:rPr>
              <w:t>……</w:t>
            </w:r>
            <w:r>
              <w:rPr>
                <w:rFonts w:ascii="Arial Narrow" w:hAnsi="Arial Narrow"/>
                <w:sz w:val="18"/>
                <w:szCs w:val="18"/>
              </w:rPr>
              <w:t xml:space="preserve"> (één per 5 hectare) </w:t>
            </w:r>
          </w:p>
        </w:tc>
      </w:tr>
      <w:tr w:rsidR="003A50AA" w:rsidRPr="004B5107" w14:paraId="7B33041C" w14:textId="77777777" w:rsidTr="00F57A76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00B9064E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67964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5338479" w14:textId="791B49BA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346E0142" w14:textId="3BCB6D9F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ANSIA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vogelafweerpistool</w:t>
            </w:r>
            <w:proofErr w:type="spellEnd"/>
          </w:p>
        </w:tc>
      </w:tr>
      <w:tr w:rsidR="003A50AA" w:rsidRPr="004B5107" w14:paraId="7591B164" w14:textId="77777777" w:rsidTr="00F57A76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B6F8AE2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82620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012FE7F5" w14:textId="7B75D31A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25E24C31" w14:textId="36916BBE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Kleppermolentjes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aantal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vermelden</w:t>
            </w:r>
            <w:r w:rsidR="00C63E89">
              <w:rPr>
                <w:rFonts w:ascii="Arial Narrow" w:hAnsi="Arial Narrow"/>
                <w:sz w:val="18"/>
                <w:szCs w:val="18"/>
              </w:rPr>
              <w:t>: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……………</w:t>
            </w:r>
            <w:r w:rsidR="00F57A76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……………………………………………………………….</w:t>
            </w:r>
            <w:r w:rsidR="00A97172">
              <w:rPr>
                <w:rFonts w:ascii="Arial Narrow" w:hAnsi="Arial Narrow"/>
                <w:sz w:val="18"/>
                <w:szCs w:val="18"/>
              </w:rPr>
              <w:t>….</w:t>
            </w:r>
          </w:p>
        </w:tc>
      </w:tr>
      <w:tr w:rsidR="003A50AA" w:rsidRPr="004B5107" w14:paraId="496B994F" w14:textId="77777777" w:rsidTr="00F57A76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14F3A81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40225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07846220" w14:textId="6D51B18A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7CB51174" w14:textId="2F59D721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Schriklint/koord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7172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7172">
              <w:rPr>
                <w:rFonts w:ascii="Arial Narrow" w:hAnsi="Arial Narrow"/>
                <w:sz w:val="18"/>
                <w:szCs w:val="18"/>
              </w:rPr>
              <w:t>aantal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vermelden</w:t>
            </w:r>
            <w:r w:rsidR="00A97172">
              <w:rPr>
                <w:rFonts w:ascii="Arial Narrow" w:hAnsi="Arial Narrow"/>
                <w:sz w:val="18"/>
                <w:szCs w:val="18"/>
              </w:rPr>
              <w:t>: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 …………</w:t>
            </w:r>
            <w:r w:rsidR="00F57A76">
              <w:rPr>
                <w:rFonts w:ascii="Arial Narrow" w:hAnsi="Arial Narrow"/>
                <w:sz w:val="18"/>
                <w:szCs w:val="18"/>
              </w:rPr>
              <w:t>……………………………………………</w:t>
            </w:r>
            <w:r w:rsidR="00A97172">
              <w:rPr>
                <w:rFonts w:ascii="Arial Narrow" w:hAnsi="Arial Narrow"/>
                <w:sz w:val="18"/>
                <w:szCs w:val="18"/>
              </w:rPr>
              <w:t xml:space="preserve">….. </w:t>
            </w:r>
            <w:r>
              <w:rPr>
                <w:rFonts w:ascii="Arial Narrow" w:hAnsi="Arial Narrow"/>
                <w:sz w:val="18"/>
                <w:szCs w:val="18"/>
              </w:rPr>
              <w:t>(min 2 per hectare)</w:t>
            </w:r>
          </w:p>
        </w:tc>
      </w:tr>
      <w:tr w:rsidR="003A50AA" w:rsidRPr="004B5107" w14:paraId="2060A19F" w14:textId="77777777" w:rsidTr="00F57A76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3FE54371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151080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959146D" w14:textId="276138F7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49717349" w14:textId="57C572AA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Boommanchet</w:t>
            </w:r>
          </w:p>
        </w:tc>
      </w:tr>
      <w:tr w:rsidR="003A50AA" w:rsidRPr="004B5107" w14:paraId="017D8DE2" w14:textId="77777777" w:rsidTr="00F57A76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36250C08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20464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464B5C62" w14:textId="44D6E466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5423EE65" w14:textId="07838DA3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Vliesdoek</w:t>
            </w:r>
          </w:p>
        </w:tc>
      </w:tr>
      <w:tr w:rsidR="003A50AA" w:rsidRPr="004B5107" w14:paraId="532BF881" w14:textId="77777777" w:rsidTr="00F57A76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2721F171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22707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C3845B4" w14:textId="794FE8FB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75D6F96E" w14:textId="2E45D112" w:rsidR="003A50AA" w:rsidRDefault="00161063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Afwerende geur- en smaakstoffen aanbrengen op begroeiing (bijvoorbeeld spray)</w:t>
            </w:r>
          </w:p>
        </w:tc>
      </w:tr>
      <w:tr w:rsidR="003A50AA" w:rsidRPr="004B5107" w14:paraId="6C5ADA59" w14:textId="77777777" w:rsidTr="00F57A76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58E95D54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7781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0BAE5202" w14:textId="550A5868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398CDF2F" w14:textId="265E82E6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Zitpalen roofvogels</w:t>
            </w:r>
          </w:p>
        </w:tc>
      </w:tr>
      <w:tr w:rsidR="003A50AA" w:rsidRPr="004B5107" w14:paraId="4AABCEB6" w14:textId="77777777" w:rsidTr="00F57A76">
        <w:trPr>
          <w:cantSplit/>
          <w:trHeight w:val="81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4778516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49746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28398778" w14:textId="5148B575" w:rsidR="003A50AA" w:rsidRPr="009A39C3" w:rsidRDefault="003A50AA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420EBE6A" w14:textId="532D0622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Afleidend voeren</w:t>
            </w:r>
            <w:r w:rsidR="00161063">
              <w:rPr>
                <w:rFonts w:ascii="Arial Narrow" w:hAnsi="Arial Narrow"/>
                <w:sz w:val="18"/>
                <w:szCs w:val="18"/>
              </w:rPr>
              <w:t xml:space="preserve"> (bijvoorbeeld snoeihout)</w:t>
            </w:r>
          </w:p>
        </w:tc>
      </w:tr>
      <w:tr w:rsidR="003A50AA" w:rsidRPr="004B5107" w14:paraId="2FA0F57E" w14:textId="77777777" w:rsidTr="00F57A76">
        <w:trPr>
          <w:cantSplit/>
          <w:trHeight w:val="279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5954E091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61332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nil"/>
                  <w:right w:val="nil"/>
                </w:tcBorders>
                <w:shd w:val="pct10" w:color="auto" w:fill="FFFFFF"/>
              </w:tcPr>
              <w:p w14:paraId="2838018E" w14:textId="5FD4BD8D" w:rsidR="003A50AA" w:rsidRDefault="001149C7" w:rsidP="00A6279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7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pct10" w:color="auto" w:fill="FFFFFF"/>
            <w:vAlign w:val="center"/>
          </w:tcPr>
          <w:p w14:paraId="66F7491F" w14:textId="77777777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Raster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pct10" w:color="auto" w:fill="FFFFFF"/>
            <w:vAlign w:val="center"/>
          </w:tcPr>
          <w:p w14:paraId="37BD0F57" w14:textId="7894CEEF" w:rsidR="003A50AA" w:rsidRDefault="003A50AA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Type</w:t>
            </w:r>
            <w:r w:rsidR="00A97172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07A06720" w14:textId="48CE37A0" w:rsidR="003A50AA" w:rsidRDefault="00A64542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9866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0A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A50AA">
              <w:rPr>
                <w:rFonts w:ascii="Arial Narrow" w:hAnsi="Arial Narrow"/>
                <w:sz w:val="18"/>
                <w:szCs w:val="18"/>
              </w:rPr>
              <w:t xml:space="preserve"> Gaas (min. 1 meter hoog en 20 cm diep)</w:t>
            </w:r>
          </w:p>
        </w:tc>
      </w:tr>
      <w:tr w:rsidR="005C100F" w:rsidRPr="004B5107" w14:paraId="70A3C402" w14:textId="77777777" w:rsidTr="00F57A76">
        <w:trPr>
          <w:cantSplit/>
          <w:trHeight w:val="78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4CF6A576" w14:textId="77777777" w:rsidR="005C100F" w:rsidRDefault="005C100F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shd w:val="pct10" w:color="auto" w:fill="FFFFFF"/>
          </w:tcPr>
          <w:p w14:paraId="2D366CAC" w14:textId="0619FDBD" w:rsidR="005C100F" w:rsidRDefault="005C100F" w:rsidP="00A62791"/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center"/>
          </w:tcPr>
          <w:p w14:paraId="639F43E5" w14:textId="77777777" w:rsidR="005C100F" w:rsidRDefault="005C100F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1BF3BCEE" w14:textId="0C379D85" w:rsidR="005C100F" w:rsidRDefault="00A64542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9619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0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C100F">
              <w:rPr>
                <w:rFonts w:ascii="Arial Narrow" w:hAnsi="Arial Narrow"/>
                <w:sz w:val="18"/>
                <w:szCs w:val="18"/>
              </w:rPr>
              <w:t xml:space="preserve"> Elektrisch draadraster (min. 1 meter hoog)</w:t>
            </w:r>
          </w:p>
        </w:tc>
      </w:tr>
      <w:tr w:rsidR="005C100F" w:rsidRPr="004B5107" w14:paraId="048333FB" w14:textId="77777777" w:rsidTr="00F57A76">
        <w:trPr>
          <w:cantSplit/>
          <w:trHeight w:val="78"/>
        </w:trPr>
        <w:tc>
          <w:tcPr>
            <w:tcW w:w="198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55A380DA" w14:textId="77777777" w:rsidR="005C100F" w:rsidRDefault="005C100F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7C931C69" w14:textId="312F6541" w:rsidR="005C100F" w:rsidRDefault="005C100F" w:rsidP="00A62791"/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pct10" w:color="auto" w:fill="FFFFFF"/>
            <w:vAlign w:val="center"/>
          </w:tcPr>
          <w:p w14:paraId="27931E0B" w14:textId="77777777" w:rsidR="005C100F" w:rsidRDefault="005C100F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32B5D398" w14:textId="09240A19" w:rsidR="005C100F" w:rsidRDefault="00A64542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21437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8D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C100F">
              <w:rPr>
                <w:rFonts w:ascii="Arial Narrow" w:hAnsi="Arial Narrow"/>
                <w:sz w:val="18"/>
                <w:szCs w:val="18"/>
              </w:rPr>
              <w:t xml:space="preserve"> Elektrisch netwerk/Euronet</w:t>
            </w:r>
          </w:p>
        </w:tc>
      </w:tr>
      <w:tr w:rsidR="00A62791" w:rsidRPr="004B5107" w14:paraId="2BEFAC62" w14:textId="77777777" w:rsidTr="00F57A76">
        <w:trPr>
          <w:cantSplit/>
          <w:trHeight w:val="36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54101900" w14:textId="28185AEB" w:rsidR="00A62791" w:rsidRDefault="00A62791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Type aanvraag </w:t>
            </w:r>
            <w:r w:rsidR="00F57A76">
              <w:rPr>
                <w:rFonts w:ascii="Arial Narrow" w:hAnsi="Arial Narrow"/>
                <w:sz w:val="18"/>
                <w:szCs w:val="18"/>
              </w:rPr>
              <w:t>vergunning</w:t>
            </w:r>
          </w:p>
        </w:tc>
        <w:tc>
          <w:tcPr>
            <w:tcW w:w="2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089BEE51" w14:textId="77777777" w:rsidR="00A62791" w:rsidRPr="009A39C3" w:rsidRDefault="00A62791" w:rsidP="00A62791"/>
        </w:tc>
        <w:tc>
          <w:tcPr>
            <w:tcW w:w="8146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</w:tcPr>
          <w:p w14:paraId="1913E973" w14:textId="2B56C3A9" w:rsidR="00A62791" w:rsidRPr="004B5107" w:rsidRDefault="00A62791" w:rsidP="00A62791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 Narrow" w:eastAsia="MS Gothic" w:hAnsi="Arial Narrow"/>
                <w:sz w:val="18"/>
                <w:szCs w:val="18"/>
              </w:rPr>
              <w:t>Preventief / Reactief (doorhalen wat niet van toepassing is)</w:t>
            </w:r>
          </w:p>
        </w:tc>
      </w:tr>
      <w:tr w:rsidR="00A62791" w:rsidRPr="004B5107" w14:paraId="50D6190E" w14:textId="77777777" w:rsidTr="00F57A76">
        <w:trPr>
          <w:gridAfter w:val="1"/>
          <w:wAfter w:w="66" w:type="dxa"/>
          <w:cantSplit/>
          <w:trHeight w:val="3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24B4E9A5" w14:textId="6358966D" w:rsidR="00A62791" w:rsidRDefault="00A62791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(Verwachte) schade</w:t>
            </w:r>
          </w:p>
        </w:tc>
        <w:tc>
          <w:tcPr>
            <w:tcW w:w="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4B7421B4" w14:textId="77777777" w:rsidR="00A62791" w:rsidRPr="009A39C3" w:rsidRDefault="00A62791" w:rsidP="00A62791"/>
        </w:tc>
        <w:tc>
          <w:tcPr>
            <w:tcW w:w="389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413DCA29" w14:textId="7CECA943" w:rsidR="00A62791" w:rsidRPr="00F63481" w:rsidRDefault="00A62791" w:rsidP="00A62791">
            <w:pPr>
              <w:spacing w:line="280" w:lineRule="exact"/>
              <w:rPr>
                <w:rFonts w:ascii="Arial Narrow" w:eastAsia="MS Gothic" w:hAnsi="Arial Narrow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</w:tcPr>
          <w:p w14:paraId="7A816394" w14:textId="211F3221" w:rsidR="00A62791" w:rsidRPr="004B5107" w:rsidRDefault="00A62791" w:rsidP="00A62791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18"/>
              </w:rPr>
              <w:t>Bij schade</w:t>
            </w:r>
            <w:r w:rsidRPr="00874904">
              <w:rPr>
                <w:rFonts w:ascii="Arial" w:hAnsi="Arial"/>
                <w:sz w:val="14"/>
                <w:szCs w:val="18"/>
              </w:rPr>
              <w:t xml:space="preserve">, </w:t>
            </w:r>
            <w:r>
              <w:rPr>
                <w:rFonts w:ascii="Arial" w:hAnsi="Arial"/>
                <w:sz w:val="14"/>
                <w:szCs w:val="18"/>
              </w:rPr>
              <w:t>aantoonbaar maken met het meesturen van de originele foto/foto’s in de e-mail. De</w:t>
            </w:r>
            <w:r w:rsidR="00D61C90">
              <w:rPr>
                <w:rFonts w:ascii="Arial" w:hAnsi="Arial"/>
                <w:sz w:val="14"/>
                <w:szCs w:val="18"/>
              </w:rPr>
              <w:t xml:space="preserve"> </w:t>
            </w:r>
            <w:r w:rsidR="00C63E89">
              <w:rPr>
                <w:rFonts w:ascii="Arial" w:hAnsi="Arial"/>
                <w:sz w:val="14"/>
                <w:szCs w:val="18"/>
              </w:rPr>
              <w:t>schade</w:t>
            </w:r>
            <w:r>
              <w:rPr>
                <w:rFonts w:ascii="Arial" w:hAnsi="Arial"/>
                <w:sz w:val="14"/>
                <w:szCs w:val="18"/>
              </w:rPr>
              <w:t xml:space="preserve"> m</w:t>
            </w:r>
            <w:r w:rsidR="00C63E89">
              <w:rPr>
                <w:rFonts w:ascii="Arial" w:hAnsi="Arial"/>
                <w:sz w:val="14"/>
                <w:szCs w:val="18"/>
              </w:rPr>
              <w:t>a</w:t>
            </w:r>
            <w:r>
              <w:rPr>
                <w:rFonts w:ascii="Arial" w:hAnsi="Arial"/>
                <w:sz w:val="14"/>
                <w:szCs w:val="18"/>
              </w:rPr>
              <w:t>g maximaal 1 maand oud zijn.</w:t>
            </w:r>
          </w:p>
        </w:tc>
      </w:tr>
      <w:tr w:rsidR="00A62791" w:rsidRPr="004B5107" w14:paraId="4C7F5105" w14:textId="77777777" w:rsidTr="00F57A76">
        <w:trPr>
          <w:gridAfter w:val="1"/>
          <w:wAfter w:w="66" w:type="dxa"/>
          <w:cantSplit/>
          <w:trHeight w:val="3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095BF0E3" w14:textId="13F3D12F" w:rsidR="00A62791" w:rsidRDefault="00A62791" w:rsidP="00A62791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Kadasternummers schadepercelen</w:t>
            </w:r>
          </w:p>
        </w:tc>
        <w:tc>
          <w:tcPr>
            <w:tcW w:w="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2734F5E1" w14:textId="7DE1B2BC" w:rsidR="00A62791" w:rsidRPr="009A39C3" w:rsidRDefault="00A62791" w:rsidP="00A62791"/>
        </w:tc>
        <w:tc>
          <w:tcPr>
            <w:tcW w:w="389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758C550A" w14:textId="77777777" w:rsidR="00A62791" w:rsidRDefault="00A62791" w:rsidP="00A62791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  <w:p w14:paraId="66BC492D" w14:textId="77777777" w:rsidR="00A62791" w:rsidRDefault="00A62791" w:rsidP="00A62791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  <w:p w14:paraId="73B92CCF" w14:textId="23A75D8A" w:rsidR="00A62791" w:rsidRPr="004B5107" w:rsidRDefault="00A62791" w:rsidP="00A62791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</w:tcPr>
          <w:p w14:paraId="01A3F0C1" w14:textId="77777777" w:rsidR="00A62791" w:rsidRDefault="00A62791" w:rsidP="00A62791">
            <w:pPr>
              <w:spacing w:line="28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Indien de kadasterpercelen onbekend zijn kan ook een kaart aangeleverd worden waarin de percelen aangegeven zijn. </w:t>
            </w:r>
          </w:p>
          <w:p w14:paraId="0E9385C3" w14:textId="60503F94" w:rsidR="00A62791" w:rsidRPr="00AA67B1" w:rsidRDefault="00A62791" w:rsidP="00A62791">
            <w:pPr>
              <w:spacing w:line="280" w:lineRule="exact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408C0454" w14:textId="6B1DF991" w:rsidR="00074458" w:rsidRDefault="00074458" w:rsidP="00074458"/>
    <w:tbl>
      <w:tblPr>
        <w:tblW w:w="0" w:type="auto"/>
        <w:tblLook w:val="04A0" w:firstRow="1" w:lastRow="0" w:firstColumn="1" w:lastColumn="0" w:noHBand="0" w:noVBand="1"/>
      </w:tblPr>
      <w:tblGrid>
        <w:gridCol w:w="3000"/>
      </w:tblGrid>
      <w:tr w:rsidR="00074458" w14:paraId="17CEC07A" w14:textId="77777777" w:rsidTr="007F5C88">
        <w:trPr>
          <w:trHeight w:val="673"/>
        </w:trPr>
        <w:tc>
          <w:tcPr>
            <w:tcW w:w="3000" w:type="dxa"/>
            <w:shd w:val="clear" w:color="auto" w:fill="auto"/>
          </w:tcPr>
          <w:p w14:paraId="433FE434" w14:textId="77777777" w:rsidR="00074458" w:rsidRPr="00177051" w:rsidRDefault="00074458" w:rsidP="007F5C88">
            <w:pPr>
              <w:rPr>
                <w:rFonts w:ascii="Arial Narrow" w:hAnsi="Arial Narrow"/>
                <w:sz w:val="18"/>
                <w:szCs w:val="18"/>
              </w:rPr>
            </w:pPr>
            <w:r w:rsidRPr="00177051">
              <w:rPr>
                <w:rFonts w:ascii="Arial Narrow" w:hAnsi="Arial Narrow"/>
                <w:sz w:val="18"/>
                <w:szCs w:val="18"/>
              </w:rPr>
              <w:t xml:space="preserve">Naar waarheid ingevuld d.d. </w:t>
            </w:r>
          </w:p>
          <w:p w14:paraId="5262DD4F" w14:textId="77777777" w:rsidR="00074458" w:rsidRDefault="00074458" w:rsidP="007F5C8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5228180" w14:textId="77CB6EB4" w:rsidR="00D61C90" w:rsidRPr="00177051" w:rsidRDefault="00D61C90" w:rsidP="007F5C8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074458" w14:paraId="0FC8820E" w14:textId="77777777" w:rsidTr="007F5C88">
        <w:trPr>
          <w:trHeight w:val="673"/>
        </w:trPr>
        <w:tc>
          <w:tcPr>
            <w:tcW w:w="3000" w:type="dxa"/>
            <w:shd w:val="clear" w:color="auto" w:fill="auto"/>
          </w:tcPr>
          <w:p w14:paraId="55DFDE4F" w14:textId="77777777" w:rsidR="0049192B" w:rsidRDefault="0049192B" w:rsidP="007F5C8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6E8A9D" w14:textId="71678116" w:rsidR="00C5210B" w:rsidRPr="00A73241" w:rsidRDefault="00074458" w:rsidP="002A6B8E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874904">
              <w:rPr>
                <w:rFonts w:ascii="Arial Narrow" w:hAnsi="Arial Narrow"/>
                <w:sz w:val="18"/>
                <w:szCs w:val="18"/>
              </w:rPr>
              <w:t>Handtekening</w:t>
            </w:r>
            <w:r w:rsidR="00C5210B" w:rsidRPr="00874904">
              <w:rPr>
                <w:rFonts w:ascii="Arial Narrow" w:hAnsi="Arial Narrow"/>
                <w:sz w:val="18"/>
                <w:szCs w:val="18"/>
              </w:rPr>
              <w:t xml:space="preserve"> door eigenaar / grondgebruiker</w:t>
            </w:r>
          </w:p>
        </w:tc>
      </w:tr>
    </w:tbl>
    <w:p w14:paraId="71F4BE68" w14:textId="77777777" w:rsidR="009E1941" w:rsidRPr="00CF42E2" w:rsidRDefault="009E1941" w:rsidP="004277F4">
      <w:pPr>
        <w:rPr>
          <w:u w:val="single"/>
        </w:rPr>
      </w:pPr>
    </w:p>
    <w:sectPr w:rsidR="009E1941" w:rsidRPr="00CF42E2" w:rsidSect="00CF42E2">
      <w:headerReference w:type="default" r:id="rId11"/>
      <w:type w:val="continuous"/>
      <w:pgSz w:w="11906" w:h="16838"/>
      <w:pgMar w:top="153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FFE2" w14:textId="77777777" w:rsidR="00F83207" w:rsidRDefault="00F83207">
      <w:r>
        <w:separator/>
      </w:r>
    </w:p>
  </w:endnote>
  <w:endnote w:type="continuationSeparator" w:id="0">
    <w:p w14:paraId="7F835383" w14:textId="77777777" w:rsidR="00F83207" w:rsidRDefault="00F8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9E2D" w14:textId="77777777" w:rsidR="00F83207" w:rsidRDefault="00F83207">
      <w:r>
        <w:separator/>
      </w:r>
    </w:p>
  </w:footnote>
  <w:footnote w:type="continuationSeparator" w:id="0">
    <w:p w14:paraId="6A6F6D7D" w14:textId="77777777" w:rsidR="00F83207" w:rsidRDefault="00F8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C470" w14:textId="77777777" w:rsidR="000C0797" w:rsidRDefault="000C0797">
    <w:pPr>
      <w:pStyle w:val="Koptekst"/>
      <w:rPr>
        <w:rFonts w:ascii="Arial" w:hAnsi="Arial" w:cs="Arial"/>
        <w:b/>
        <w:sz w:val="28"/>
        <w:szCs w:val="28"/>
      </w:rPr>
    </w:pPr>
  </w:p>
  <w:p w14:paraId="0DDAF51A" w14:textId="0A1081CF" w:rsidR="000C0797" w:rsidRPr="004A1925" w:rsidRDefault="00074458">
    <w:pPr>
      <w:pStyle w:val="Koptekst"/>
      <w:rPr>
        <w:rFonts w:ascii="Arial Narrow" w:hAnsi="Arial Narrow" w:cs="Arial"/>
        <w:b/>
        <w:sz w:val="22"/>
        <w:szCs w:val="22"/>
      </w:rPr>
    </w:pPr>
    <w:r w:rsidRPr="004A1925">
      <w:rPr>
        <w:rFonts w:ascii="Arial Narrow" w:hAnsi="Arial Narrow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00B1C377" wp14:editId="3EA46D91">
          <wp:simplePos x="0" y="0"/>
          <wp:positionH relativeFrom="page">
            <wp:posOffset>3970020</wp:posOffset>
          </wp:positionH>
          <wp:positionV relativeFrom="page">
            <wp:posOffset>147955</wp:posOffset>
          </wp:positionV>
          <wp:extent cx="3194050" cy="760730"/>
          <wp:effectExtent l="0" t="0" r="6350" b="1270"/>
          <wp:wrapNone/>
          <wp:docPr id="1" name="Afbeelding 1" descr="logoPL_outline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PL_outline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2A4" w:rsidRPr="004A1925">
      <w:rPr>
        <w:rFonts w:ascii="Arial Narrow" w:hAnsi="Arial Narrow" w:cs="Arial"/>
        <w:b/>
        <w:sz w:val="22"/>
        <w:szCs w:val="22"/>
      </w:rPr>
      <w:t>CHECKLIST</w:t>
    </w:r>
    <w:r w:rsidR="00CF42E2" w:rsidRPr="004A1925">
      <w:rPr>
        <w:rFonts w:ascii="Arial Narrow" w:hAnsi="Arial Narrow" w:cs="Arial"/>
        <w:b/>
        <w:sz w:val="22"/>
        <w:szCs w:val="22"/>
      </w:rPr>
      <w:t xml:space="preserve"> </w:t>
    </w:r>
    <w:r w:rsidR="00BC50DB">
      <w:rPr>
        <w:rFonts w:ascii="Arial Narrow" w:hAnsi="Arial Narrow" w:cs="Arial"/>
        <w:b/>
        <w:sz w:val="22"/>
        <w:szCs w:val="22"/>
      </w:rPr>
      <w:t xml:space="preserve">HAAS GEWASSCHADE </w:t>
    </w:r>
    <w:r w:rsidR="003A50AA">
      <w:rPr>
        <w:rFonts w:ascii="Arial Narrow" w:hAnsi="Arial Narrow" w:cs="Arial"/>
        <w:b/>
        <w:sz w:val="22"/>
        <w:szCs w:val="22"/>
      </w:rPr>
      <w:t>WINTE</w:t>
    </w:r>
    <w:r w:rsidR="0079720D">
      <w:rPr>
        <w:rFonts w:ascii="Arial Narrow" w:hAnsi="Arial Narrow" w:cs="Arial"/>
        <w:b/>
        <w:sz w:val="22"/>
        <w:szCs w:val="22"/>
      </w:rPr>
      <w:t>R</w:t>
    </w:r>
    <w:r w:rsidR="00BC50DB">
      <w:rPr>
        <w:rFonts w:ascii="Arial Narrow" w:hAnsi="Arial Narrow" w:cs="Arial"/>
        <w:b/>
        <w:sz w:val="22"/>
        <w:szCs w:val="22"/>
      </w:rPr>
      <w:t>PERIODE</w:t>
    </w:r>
    <w:r w:rsidR="00037781">
      <w:rPr>
        <w:rFonts w:ascii="Arial Narrow" w:hAnsi="Arial Narrow" w:cs="Arial"/>
        <w:b/>
        <w:sz w:val="22"/>
        <w:szCs w:val="22"/>
      </w:rPr>
      <w:t xml:space="preserve"> (15 oktober t/m 1 februari)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2400"/>
    <w:multiLevelType w:val="singleLevel"/>
    <w:tmpl w:val="F3106A48"/>
    <w:lvl w:ilvl="0">
      <w:start w:val="1"/>
      <w:numFmt w:val="bullet"/>
      <w:pStyle w:val="opsom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229C6097"/>
    <w:multiLevelType w:val="hybridMultilevel"/>
    <w:tmpl w:val="819006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3332C"/>
    <w:multiLevelType w:val="multilevel"/>
    <w:tmpl w:val="EE605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A9F06CF"/>
    <w:multiLevelType w:val="multilevel"/>
    <w:tmpl w:val="77CE74AA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5EFA753D"/>
    <w:multiLevelType w:val="singleLevel"/>
    <w:tmpl w:val="E4B0C658"/>
    <w:lvl w:ilvl="0">
      <w:start w:val="1"/>
      <w:numFmt w:val="bullet"/>
      <w:pStyle w:val="opsom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302661760">
    <w:abstractNumId w:val="2"/>
  </w:num>
  <w:num w:numId="2" w16cid:durableId="1294560028">
    <w:abstractNumId w:val="2"/>
  </w:num>
  <w:num w:numId="3" w16cid:durableId="1714572699">
    <w:abstractNumId w:val="2"/>
  </w:num>
  <w:num w:numId="4" w16cid:durableId="272172569">
    <w:abstractNumId w:val="2"/>
  </w:num>
  <w:num w:numId="5" w16cid:durableId="1819957042">
    <w:abstractNumId w:val="2"/>
  </w:num>
  <w:num w:numId="6" w16cid:durableId="579097491">
    <w:abstractNumId w:val="2"/>
  </w:num>
  <w:num w:numId="7" w16cid:durableId="597979769">
    <w:abstractNumId w:val="2"/>
  </w:num>
  <w:num w:numId="8" w16cid:durableId="1091899079">
    <w:abstractNumId w:val="2"/>
  </w:num>
  <w:num w:numId="9" w16cid:durableId="966737413">
    <w:abstractNumId w:val="0"/>
  </w:num>
  <w:num w:numId="10" w16cid:durableId="668674885">
    <w:abstractNumId w:val="4"/>
  </w:num>
  <w:num w:numId="11" w16cid:durableId="1074204858">
    <w:abstractNumId w:val="3"/>
  </w:num>
  <w:num w:numId="12" w16cid:durableId="395861725">
    <w:abstractNumId w:val="3"/>
  </w:num>
  <w:num w:numId="13" w16cid:durableId="218442386">
    <w:abstractNumId w:val="3"/>
  </w:num>
  <w:num w:numId="14" w16cid:durableId="186334569">
    <w:abstractNumId w:val="3"/>
  </w:num>
  <w:num w:numId="15" w16cid:durableId="273943396">
    <w:abstractNumId w:val="3"/>
  </w:num>
  <w:num w:numId="16" w16cid:durableId="44153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58"/>
    <w:rsid w:val="00017913"/>
    <w:rsid w:val="00026B19"/>
    <w:rsid w:val="00037781"/>
    <w:rsid w:val="00067944"/>
    <w:rsid w:val="00074458"/>
    <w:rsid w:val="000A73F6"/>
    <w:rsid w:val="000A748B"/>
    <w:rsid w:val="000C0797"/>
    <w:rsid w:val="000C121F"/>
    <w:rsid w:val="000F50AF"/>
    <w:rsid w:val="001149C7"/>
    <w:rsid w:val="00127661"/>
    <w:rsid w:val="00161063"/>
    <w:rsid w:val="0016621D"/>
    <w:rsid w:val="00166D2A"/>
    <w:rsid w:val="001E05D5"/>
    <w:rsid w:val="001F5CA6"/>
    <w:rsid w:val="002A6B8E"/>
    <w:rsid w:val="0031329B"/>
    <w:rsid w:val="003248D6"/>
    <w:rsid w:val="00345C3C"/>
    <w:rsid w:val="00375B36"/>
    <w:rsid w:val="003861E8"/>
    <w:rsid w:val="0039219F"/>
    <w:rsid w:val="003A50AA"/>
    <w:rsid w:val="003B21D5"/>
    <w:rsid w:val="003E7458"/>
    <w:rsid w:val="0042770A"/>
    <w:rsid w:val="004277F4"/>
    <w:rsid w:val="00432377"/>
    <w:rsid w:val="00463877"/>
    <w:rsid w:val="00472E13"/>
    <w:rsid w:val="0049192B"/>
    <w:rsid w:val="00493406"/>
    <w:rsid w:val="004A1925"/>
    <w:rsid w:val="004E08DB"/>
    <w:rsid w:val="004F2113"/>
    <w:rsid w:val="005C100F"/>
    <w:rsid w:val="005D46BA"/>
    <w:rsid w:val="005F4937"/>
    <w:rsid w:val="00670AF9"/>
    <w:rsid w:val="006B67DF"/>
    <w:rsid w:val="007467E3"/>
    <w:rsid w:val="00754E2A"/>
    <w:rsid w:val="0079720D"/>
    <w:rsid w:val="00857CE3"/>
    <w:rsid w:val="00874904"/>
    <w:rsid w:val="008C06A4"/>
    <w:rsid w:val="0091289C"/>
    <w:rsid w:val="00912EE2"/>
    <w:rsid w:val="00932012"/>
    <w:rsid w:val="00972584"/>
    <w:rsid w:val="009A4456"/>
    <w:rsid w:val="009E1941"/>
    <w:rsid w:val="009E6DEA"/>
    <w:rsid w:val="00A11D4B"/>
    <w:rsid w:val="00A40E9E"/>
    <w:rsid w:val="00A5138B"/>
    <w:rsid w:val="00A62791"/>
    <w:rsid w:val="00A73241"/>
    <w:rsid w:val="00A77114"/>
    <w:rsid w:val="00A97172"/>
    <w:rsid w:val="00AA51A1"/>
    <w:rsid w:val="00AA67B1"/>
    <w:rsid w:val="00AB4B28"/>
    <w:rsid w:val="00AD3EE2"/>
    <w:rsid w:val="00AF45C4"/>
    <w:rsid w:val="00B30999"/>
    <w:rsid w:val="00B702A4"/>
    <w:rsid w:val="00B77C44"/>
    <w:rsid w:val="00B9327D"/>
    <w:rsid w:val="00BC1A15"/>
    <w:rsid w:val="00BC50DB"/>
    <w:rsid w:val="00BF07FC"/>
    <w:rsid w:val="00BF1007"/>
    <w:rsid w:val="00C036F4"/>
    <w:rsid w:val="00C5210B"/>
    <w:rsid w:val="00C52DB5"/>
    <w:rsid w:val="00C63E89"/>
    <w:rsid w:val="00CD29B6"/>
    <w:rsid w:val="00CD4B3F"/>
    <w:rsid w:val="00CE4E13"/>
    <w:rsid w:val="00CF42E2"/>
    <w:rsid w:val="00D12921"/>
    <w:rsid w:val="00D17AA7"/>
    <w:rsid w:val="00D61C90"/>
    <w:rsid w:val="00D74ADB"/>
    <w:rsid w:val="00D76929"/>
    <w:rsid w:val="00DB449B"/>
    <w:rsid w:val="00DC4D3D"/>
    <w:rsid w:val="00DF43FC"/>
    <w:rsid w:val="00E17EF8"/>
    <w:rsid w:val="00E2448F"/>
    <w:rsid w:val="00E72802"/>
    <w:rsid w:val="00E966C8"/>
    <w:rsid w:val="00EF409E"/>
    <w:rsid w:val="00EF650C"/>
    <w:rsid w:val="00F00492"/>
    <w:rsid w:val="00F300F0"/>
    <w:rsid w:val="00F460CF"/>
    <w:rsid w:val="00F57A76"/>
    <w:rsid w:val="00F6503B"/>
    <w:rsid w:val="00F72236"/>
    <w:rsid w:val="00F83207"/>
    <w:rsid w:val="00F90723"/>
    <w:rsid w:val="00F909EF"/>
    <w:rsid w:val="00F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179E43A"/>
  <w15:docId w15:val="{29ED8857-ED2E-409F-8AF6-A7AFE367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42E2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15"/>
      </w:numPr>
      <w:tabs>
        <w:tab w:val="left" w:pos="851"/>
      </w:tabs>
      <w:outlineLvl w:val="0"/>
    </w:pPr>
    <w:rPr>
      <w:b/>
      <w:lang w:eastAsia="en-US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5"/>
      </w:numPr>
      <w:tabs>
        <w:tab w:val="left" w:pos="851"/>
      </w:tabs>
      <w:outlineLvl w:val="1"/>
    </w:pPr>
    <w:rPr>
      <w:rFonts w:cs="Arial"/>
      <w:b/>
      <w:bCs/>
      <w:iCs/>
      <w:noProof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5"/>
      </w:numPr>
      <w:tabs>
        <w:tab w:val="left" w:pos="851"/>
      </w:tabs>
      <w:outlineLvl w:val="2"/>
    </w:pPr>
    <w:rPr>
      <w:rFonts w:cs="Arial"/>
      <w:b/>
      <w:bCs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5"/>
      </w:numPr>
      <w:tabs>
        <w:tab w:val="left" w:pos="851"/>
      </w:tabs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15"/>
      </w:numPr>
      <w:spacing w:before="120"/>
      <w:outlineLvl w:val="4"/>
    </w:pPr>
    <w:rPr>
      <w:spacing w:val="6"/>
    </w:rPr>
  </w:style>
  <w:style w:type="paragraph" w:styleId="Kop6">
    <w:name w:val="heading 6"/>
    <w:basedOn w:val="Standaard"/>
    <w:next w:val="Standaard"/>
    <w:qFormat/>
    <w:pPr>
      <w:numPr>
        <w:ilvl w:val="5"/>
        <w:numId w:val="15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numPr>
        <w:ilvl w:val="6"/>
        <w:numId w:val="15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15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arialvet">
    <w:name w:val="kop_10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</w:rPr>
  </w:style>
  <w:style w:type="paragraph" w:customStyle="1" w:styleId="kop14arialvet">
    <w:name w:val="kop_14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caps/>
      <w:sz w:val="28"/>
    </w:rPr>
  </w:style>
  <w:style w:type="paragraph" w:styleId="Koptekst">
    <w:name w:val="header"/>
    <w:basedOn w:val="Standaard"/>
    <w:link w:val="Koptekst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703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9406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styleId="Paginanummer">
    <w:name w:val="page number"/>
    <w:basedOn w:val="Standaardalinea-lettertype"/>
  </w:style>
  <w:style w:type="paragraph" w:customStyle="1" w:styleId="kop9arialcursief">
    <w:name w:val="kop_9_arialcursief"/>
    <w:basedOn w:val="Standaard"/>
    <w:rPr>
      <w:rFonts w:ascii="Arial Narrow" w:hAnsi="Arial Narrow"/>
      <w:i/>
      <w:vanish/>
    </w:rPr>
  </w:style>
  <w:style w:type="paragraph" w:customStyle="1" w:styleId="kop10arialcursief">
    <w:name w:val="kop_10_arial_cursief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i/>
    </w:rPr>
  </w:style>
  <w:style w:type="paragraph" w:styleId="Inhopg1">
    <w:name w:val="toc 1"/>
    <w:basedOn w:val="Standaard"/>
    <w:next w:val="Standaard"/>
    <w:autoRedefine/>
    <w:semiHidden/>
    <w:pPr>
      <w:tabs>
        <w:tab w:val="left" w:pos="851"/>
        <w:tab w:val="right" w:pos="9072"/>
      </w:tabs>
      <w:spacing w:before="280"/>
    </w:pPr>
    <w:rPr>
      <w:b/>
      <w:bC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left" w:pos="851"/>
        <w:tab w:val="right" w:leader="dot" w:pos="9072"/>
      </w:tabs>
    </w:pPr>
    <w:rPr>
      <w:noProof/>
      <w:lang w:eastAsia="en-US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51"/>
        <w:tab w:val="right" w:leader="dot" w:pos="9072"/>
      </w:tabs>
    </w:pPr>
    <w:rPr>
      <w:iCs/>
      <w:noProof/>
      <w:szCs w:val="19"/>
    </w:rPr>
  </w:style>
  <w:style w:type="paragraph" w:styleId="Inhopg4">
    <w:name w:val="toc 4"/>
    <w:basedOn w:val="Standaard"/>
    <w:next w:val="Standaard"/>
    <w:autoRedefine/>
    <w:semiHidden/>
    <w:pPr>
      <w:tabs>
        <w:tab w:val="left" w:pos="1330"/>
        <w:tab w:val="left" w:pos="2520"/>
        <w:tab w:val="right" w:leader="dot" w:pos="8505"/>
      </w:tabs>
      <w:ind w:left="1800"/>
    </w:pPr>
    <w:rPr>
      <w:noProof/>
      <w:szCs w:val="18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6">
    <w:name w:val="toc 6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7">
    <w:name w:val="toc 7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8">
    <w:name w:val="toc 8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50"/>
      </w:tabs>
    </w:pPr>
  </w:style>
  <w:style w:type="paragraph" w:customStyle="1" w:styleId="titel3">
    <w:name w:val="titel3"/>
    <w:basedOn w:val="kop10arialvet"/>
    <w:next w:val="Standaard"/>
    <w:rPr>
      <w:i/>
    </w:rPr>
  </w:style>
  <w:style w:type="paragraph" w:customStyle="1" w:styleId="opsom1">
    <w:name w:val="opsom1"/>
    <w:basedOn w:val="Standaard"/>
    <w:next w:val="Standaard"/>
    <w:pPr>
      <w:numPr>
        <w:numId w:val="9"/>
      </w:num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</w:style>
  <w:style w:type="paragraph" w:customStyle="1" w:styleId="opsom2">
    <w:name w:val="opsom2"/>
    <w:basedOn w:val="Standaard"/>
    <w:next w:val="Standaard"/>
    <w:pPr>
      <w:numPr>
        <w:numId w:val="10"/>
      </w:numPr>
      <w:tabs>
        <w:tab w:val="clear" w:pos="567"/>
        <w:tab w:val="num" w:pos="1133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3"/>
    </w:pPr>
  </w:style>
  <w:style w:type="paragraph" w:styleId="Plattetekstinspringen">
    <w:name w:val="Body Text Indent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415" w:hanging="849"/>
    </w:pPr>
  </w:style>
  <w:style w:type="paragraph" w:styleId="Plattetekstinspringen2">
    <w:name w:val="Body Text Indent 2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4" w:hanging="1134"/>
    </w:pPr>
  </w:style>
  <w:style w:type="paragraph" w:styleId="Plattetekstinspringen3">
    <w:name w:val="Body Text Indent 3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 w:hanging="567"/>
    </w:pPr>
  </w:style>
  <w:style w:type="character" w:styleId="Voetnootmarkering">
    <w:name w:val="footnote reference"/>
    <w:basedOn w:val="Standaardalinea-lettertype"/>
    <w:semiHidden/>
    <w:rPr>
      <w:rFonts w:ascii="Bookman Old Style" w:hAnsi="Bookman Old Style"/>
      <w:sz w:val="16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284"/>
      </w:tabs>
      <w:ind w:left="284" w:hanging="284"/>
    </w:pPr>
    <w:rPr>
      <w:sz w:val="16"/>
    </w:rPr>
  </w:style>
  <w:style w:type="paragraph" w:customStyle="1" w:styleId="Kop0">
    <w:name w:val="Kop 0"/>
    <w:basedOn w:val="Kop1"/>
    <w:next w:val="Standaard"/>
    <w:pPr>
      <w:keepLines/>
      <w:numPr>
        <w:numId w:val="0"/>
      </w:numPr>
      <w:tabs>
        <w:tab w:val="num" w:pos="851"/>
      </w:tabs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pPr>
      <w:spacing w:before="120"/>
    </w:pPr>
    <w:rPr>
      <w:i/>
      <w:spacing w:val="6"/>
      <w:sz w:val="18"/>
    </w:rPr>
  </w:style>
  <w:style w:type="character" w:customStyle="1" w:styleId="refkopjes">
    <w:name w:val="refkopjes"/>
    <w:basedOn w:val="Standaardalinea-lettertype"/>
    <w:rPr>
      <w:rFonts w:ascii="Verdana" w:hAnsi="Verdana"/>
      <w:sz w:val="16"/>
    </w:rPr>
  </w:style>
  <w:style w:type="paragraph" w:customStyle="1" w:styleId="Hoofdkop">
    <w:name w:val="Hoofdkop"/>
    <w:basedOn w:val="Standaard"/>
    <w:next w:val="Standaard"/>
    <w:rPr>
      <w:b/>
      <w:caps/>
    </w:rPr>
  </w:style>
  <w:style w:type="paragraph" w:customStyle="1" w:styleId="Alineakop">
    <w:name w:val="Alineakop"/>
    <w:basedOn w:val="Standaard"/>
    <w:next w:val="Standaard"/>
    <w:rPr>
      <w:b/>
    </w:rPr>
  </w:style>
  <w:style w:type="paragraph" w:customStyle="1" w:styleId="Subalineakop">
    <w:name w:val="Subalineakop"/>
    <w:basedOn w:val="Standaard"/>
    <w:next w:val="Standaard"/>
    <w:rPr>
      <w:i/>
    </w:rPr>
  </w:style>
  <w:style w:type="paragraph" w:customStyle="1" w:styleId="formuliernaam">
    <w:name w:val="formuliernaam"/>
    <w:basedOn w:val="Standaard"/>
    <w:next w:val="Standaard"/>
    <w:rPr>
      <w:sz w:val="40"/>
      <w:szCs w:val="40"/>
    </w:rPr>
  </w:style>
  <w:style w:type="paragraph" w:customStyle="1" w:styleId="refkop">
    <w:name w:val="refkop"/>
    <w:basedOn w:val="Standaard"/>
    <w:rsid w:val="003E7458"/>
  </w:style>
  <w:style w:type="paragraph" w:styleId="Titel">
    <w:name w:val="Title"/>
    <w:basedOn w:val="Standaard"/>
    <w:qFormat/>
    <w:pPr>
      <w:spacing w:before="240" w:after="60"/>
      <w:outlineLvl w:val="0"/>
    </w:pPr>
    <w:rPr>
      <w:rFonts w:cs="Arial"/>
      <w:bCs/>
      <w:kern w:val="28"/>
      <w:sz w:val="40"/>
      <w:szCs w:val="32"/>
    </w:rPr>
  </w:style>
  <w:style w:type="paragraph" w:styleId="Ondertitel">
    <w:name w:val="Subtitle"/>
    <w:basedOn w:val="Standaard"/>
    <w:qFormat/>
    <w:pPr>
      <w:spacing w:after="60"/>
      <w:outlineLvl w:val="1"/>
    </w:pPr>
    <w:rPr>
      <w:rFonts w:cs="Arial"/>
      <w:sz w:val="32"/>
    </w:rPr>
  </w:style>
  <w:style w:type="paragraph" w:customStyle="1" w:styleId="voorkop">
    <w:name w:val="voorkop"/>
    <w:pPr>
      <w:spacing w:line="280" w:lineRule="atLeast"/>
    </w:pPr>
    <w:rPr>
      <w:rFonts w:ascii="Arial" w:hAnsi="Arial"/>
      <w:b/>
    </w:rPr>
  </w:style>
  <w:style w:type="character" w:customStyle="1" w:styleId="KoptekstChar">
    <w:name w:val="Koptekst Char"/>
    <w:basedOn w:val="Standaardalinea-lettertype"/>
    <w:link w:val="Koptekst"/>
    <w:rsid w:val="00074458"/>
    <w:rPr>
      <w:rFonts w:ascii="Arial" w:hAnsi="Arial"/>
    </w:rPr>
  </w:style>
  <w:style w:type="paragraph" w:styleId="Ballontekst">
    <w:name w:val="Balloon Text"/>
    <w:basedOn w:val="Standaard"/>
    <w:link w:val="BallontekstChar"/>
    <w:rsid w:val="000744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744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2E2"/>
    <w:rPr>
      <w:color w:val="808080"/>
    </w:rPr>
  </w:style>
  <w:style w:type="character" w:styleId="Verwijzingopmerking">
    <w:name w:val="annotation reference"/>
    <w:basedOn w:val="Standaardalinea-lettertype"/>
    <w:semiHidden/>
    <w:unhideWhenUsed/>
    <w:rsid w:val="00E7280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7280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72802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728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72802"/>
    <w:rPr>
      <w:b/>
      <w:bCs/>
    </w:rPr>
  </w:style>
  <w:style w:type="paragraph" w:styleId="Lijstalinea">
    <w:name w:val="List Paragraph"/>
    <w:basedOn w:val="Standaard"/>
    <w:uiPriority w:val="34"/>
    <w:qFormat/>
    <w:rsid w:val="00C52DB5"/>
    <w:pPr>
      <w:ind w:left="720"/>
      <w:contextualSpacing/>
    </w:pPr>
  </w:style>
  <w:style w:type="paragraph" w:styleId="Revisie">
    <w:name w:val="Revision"/>
    <w:hidden/>
    <w:uiPriority w:val="99"/>
    <w:semiHidden/>
    <w:rsid w:val="000F5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B7B46077D424686935E9A208EBC5D" ma:contentTypeVersion="10" ma:contentTypeDescription="Create a new document." ma:contentTypeScope="" ma:versionID="0025adf54d710af27cc47b62867c5d6a">
  <xsd:schema xmlns:xsd="http://www.w3.org/2001/XMLSchema" xmlns:xs="http://www.w3.org/2001/XMLSchema" xmlns:p="http://schemas.microsoft.com/office/2006/metadata/properties" xmlns:ns3="7116ef17-f585-41c6-bdca-73a9118fdf86" targetNamespace="http://schemas.microsoft.com/office/2006/metadata/properties" ma:root="true" ma:fieldsID="e2578933eafe0846e6497b08958c271c" ns3:_="">
    <xsd:import namespace="7116ef17-f585-41c6-bdca-73a9118fd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ef17-f585-41c6-bdca-73a9118f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B2132-7D74-4B86-8E4F-8B40987BE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6ef17-f585-41c6-bdca-73a9118f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951CB-C0BE-4AA5-9FAE-7368E0CE6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A0BC0-DD0C-4177-9465-70E442C7B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31D45-81A1-4119-A9F2-1A29B1F106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</vt:lpstr>
      <vt:lpstr>Aan</vt:lpstr>
    </vt:vector>
  </TitlesOfParts>
  <Company>Provincie Limburg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Thijssen, Lynn</dc:creator>
  <cp:lastModifiedBy>Angelique Luikens</cp:lastModifiedBy>
  <cp:revision>4</cp:revision>
  <cp:lastPrinted>2018-10-12T10:31:00Z</cp:lastPrinted>
  <dcterms:created xsi:type="dcterms:W3CDTF">2024-10-28T08:44:00Z</dcterms:created>
  <dcterms:modified xsi:type="dcterms:W3CDTF">2024-10-28T08:50:00Z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0x010100BBFB7B46077D424686935E9A208EBC5D</vt:lpwstr>
  </property>
</Properties>
</file>